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4B5CF" w14:textId="77777777" w:rsidR="00C54329" w:rsidRDefault="00C54329" w:rsidP="00C54329">
      <w:pPr>
        <w:pStyle w:val="NormalWeb"/>
      </w:pPr>
      <w:r>
        <w:t>RAFFLE RULES</w:t>
      </w:r>
    </w:p>
    <w:p w14:paraId="707F75A0" w14:textId="77777777" w:rsidR="00C54329" w:rsidRDefault="00C54329" w:rsidP="00C54329">
      <w:pPr>
        <w:pStyle w:val="NormalWeb"/>
      </w:pPr>
      <w:r>
        <w:rPr>
          <w:rStyle w:val="Strong"/>
          <w:rFonts w:eastAsiaTheme="majorEastAsia"/>
        </w:rPr>
        <w:t>Organization's Name</w:t>
      </w:r>
      <w:r>
        <w:t xml:space="preserve"> - </w:t>
      </w:r>
      <w:r>
        <w:rPr>
          <w:rStyle w:val="Strong"/>
          <w:rFonts w:eastAsiaTheme="majorEastAsia"/>
        </w:rPr>
        <w:t>Organization's Mailing Address</w:t>
      </w:r>
    </w:p>
    <w:p w14:paraId="64D07A80" w14:textId="77777777" w:rsidR="00C54329" w:rsidRDefault="00C54329" w:rsidP="00C54329">
      <w:pPr>
        <w:pStyle w:val="NormalWeb"/>
      </w:pPr>
      <w:r>
        <w:t xml:space="preserve">1. Players must be </w:t>
      </w:r>
      <w:r>
        <w:rPr>
          <w:rStyle w:val="Strong"/>
          <w:rFonts w:eastAsiaTheme="majorEastAsia"/>
        </w:rPr>
        <w:t xml:space="preserve">(ENTER LEGAL AGE HERE - 18/19) </w:t>
      </w:r>
      <w:r>
        <w:t>or older, and use a major credit card, Visa Debit or MasterCard Debit. </w:t>
      </w:r>
      <w:r>
        <w:br/>
      </w:r>
      <w:r>
        <w:br/>
        <w:t>2. Tickets will be available online and sold at a rate of:</w:t>
      </w:r>
    </w:p>
    <w:p w14:paraId="2CF8789D" w14:textId="77777777" w:rsidR="00C54329" w:rsidRDefault="00C54329" w:rsidP="00C54329">
      <w:pPr>
        <w:pStyle w:val="NormalWeb"/>
      </w:pPr>
      <w:r>
        <w:rPr>
          <w:rStyle w:val="Strong"/>
          <w:rFonts w:eastAsiaTheme="majorEastAsia"/>
        </w:rPr>
        <w:t xml:space="preserve">ENTER TICKET PACKAGES HERE. See Below </w:t>
      </w:r>
      <w:proofErr w:type="gramStart"/>
      <w:r>
        <w:rPr>
          <w:rStyle w:val="Strong"/>
          <w:rFonts w:eastAsiaTheme="majorEastAsia"/>
        </w:rPr>
        <w:t>For</w:t>
      </w:r>
      <w:proofErr w:type="gramEnd"/>
      <w:r>
        <w:rPr>
          <w:rStyle w:val="Strong"/>
          <w:rFonts w:eastAsiaTheme="majorEastAsia"/>
        </w:rPr>
        <w:t xml:space="preserve"> Example:</w:t>
      </w:r>
    </w:p>
    <w:p w14:paraId="5337D907" w14:textId="77777777" w:rsidR="00C54329" w:rsidRDefault="00C54329" w:rsidP="00C54329">
      <w:pPr>
        <w:pStyle w:val="NormalWeb"/>
      </w:pPr>
      <w:r>
        <w:rPr>
          <w:rStyle w:val="Strong"/>
          <w:rFonts w:eastAsiaTheme="majorEastAsia"/>
        </w:rPr>
        <w:t>1 for $10 </w:t>
      </w:r>
      <w:r>
        <w:br/>
      </w:r>
      <w:r>
        <w:rPr>
          <w:rStyle w:val="Strong"/>
          <w:rFonts w:eastAsiaTheme="majorEastAsia"/>
        </w:rPr>
        <w:t>4 for $20 </w:t>
      </w:r>
      <w:r>
        <w:br/>
      </w:r>
      <w:r>
        <w:rPr>
          <w:rStyle w:val="Strong"/>
          <w:rFonts w:eastAsiaTheme="majorEastAsia"/>
        </w:rPr>
        <w:t>20 for $50 </w:t>
      </w:r>
      <w:r>
        <w:br/>
      </w:r>
      <w:r>
        <w:rPr>
          <w:rStyle w:val="Strong"/>
          <w:rFonts w:eastAsiaTheme="majorEastAsia"/>
        </w:rPr>
        <w:t>100 for $100</w:t>
      </w:r>
    </w:p>
    <w:p w14:paraId="208DD203" w14:textId="7049DB67" w:rsidR="00C54329" w:rsidRDefault="00C54329" w:rsidP="00C54329">
      <w:pPr>
        <w:pStyle w:val="NormalWeb"/>
      </w:pPr>
      <w:r>
        <w:t xml:space="preserve">3. Ticket sales will end </w:t>
      </w:r>
      <w:r>
        <w:t>on ENTER</w:t>
      </w:r>
      <w:r>
        <w:t xml:space="preserve"> </w:t>
      </w:r>
      <w:r>
        <w:rPr>
          <w:rStyle w:val="Strong"/>
          <w:rFonts w:eastAsiaTheme="majorEastAsia"/>
        </w:rPr>
        <w:t>TICKET</w:t>
      </w:r>
      <w:r>
        <w:rPr>
          <w:rStyle w:val="Strong"/>
          <w:rFonts w:eastAsiaTheme="majorEastAsia"/>
        </w:rPr>
        <w:t xml:space="preserve"> </w:t>
      </w:r>
      <w:r>
        <w:rPr>
          <w:rStyle w:val="Strong"/>
          <w:rFonts w:eastAsiaTheme="majorEastAsia"/>
        </w:rPr>
        <w:t>SALE</w:t>
      </w:r>
      <w:r>
        <w:rPr>
          <w:rStyle w:val="Strong"/>
          <w:rFonts w:eastAsiaTheme="majorEastAsia"/>
        </w:rPr>
        <w:t xml:space="preserve"> </w:t>
      </w:r>
      <w:r>
        <w:rPr>
          <w:rStyle w:val="Strong"/>
          <w:rFonts w:eastAsiaTheme="majorEastAsia"/>
        </w:rPr>
        <w:t>END</w:t>
      </w:r>
      <w:r>
        <w:rPr>
          <w:rStyle w:val="Strong"/>
          <w:rFonts w:eastAsiaTheme="majorEastAsia"/>
        </w:rPr>
        <w:t xml:space="preserve"> </w:t>
      </w:r>
      <w:r>
        <w:rPr>
          <w:rStyle w:val="Strong"/>
          <w:rFonts w:eastAsiaTheme="majorEastAsia"/>
        </w:rPr>
        <w:t>DATE </w:t>
      </w:r>
      <w:r>
        <w:t>at </w:t>
      </w:r>
      <w:r>
        <w:rPr>
          <w:rStyle w:val="Strong"/>
          <w:rFonts w:eastAsiaTheme="majorEastAsia"/>
        </w:rPr>
        <w:t>11:59PM </w:t>
      </w:r>
      <w:r>
        <w:t xml:space="preserve">with the draw taking place at </w:t>
      </w:r>
      <w:r>
        <w:rPr>
          <w:rStyle w:val="Strong"/>
          <w:rFonts w:eastAsiaTheme="majorEastAsia"/>
        </w:rPr>
        <w:t xml:space="preserve">ENTER DRAW LOCATION - COMPLETE WITH POSTAL CODE </w:t>
      </w:r>
      <w:r>
        <w:t>on </w:t>
      </w:r>
      <w:r>
        <w:rPr>
          <w:rStyle w:val="Strong"/>
          <w:rFonts w:eastAsiaTheme="majorEastAsia"/>
        </w:rPr>
        <w:t>DRAW</w:t>
      </w:r>
      <w:r>
        <w:rPr>
          <w:rStyle w:val="Strong"/>
          <w:rFonts w:eastAsiaTheme="majorEastAsia"/>
        </w:rPr>
        <w:t xml:space="preserve"> </w:t>
      </w:r>
      <w:r>
        <w:rPr>
          <w:rStyle w:val="Strong"/>
          <w:rFonts w:eastAsiaTheme="majorEastAsia"/>
        </w:rPr>
        <w:t>DATE</w:t>
      </w:r>
      <w:r>
        <w:t>.</w:t>
      </w:r>
      <w:r>
        <w:rPr>
          <w:b/>
          <w:bCs/>
        </w:rPr>
        <w:br/>
      </w:r>
      <w:r>
        <w:br/>
        <w:t xml:space="preserve">4. The winner will receive a cash prize of 50% of ticket sales up to a maximum prize of </w:t>
      </w:r>
      <w:r>
        <w:br/>
      </w:r>
      <w:r>
        <w:rPr>
          <w:rStyle w:val="Strong"/>
          <w:rFonts w:eastAsiaTheme="majorEastAsia"/>
        </w:rPr>
        <w:t>ENTER PRIZE AMOUNT</w:t>
      </w:r>
      <w:r>
        <w:t>. </w:t>
      </w:r>
    </w:p>
    <w:p w14:paraId="7BBE8937" w14:textId="3FAF3D4A" w:rsidR="00C54329" w:rsidRDefault="00C54329" w:rsidP="00C54329">
      <w:pPr>
        <w:pStyle w:val="NormalWeb"/>
      </w:pPr>
      <w:r>
        <w:rPr>
          <w:rStyle w:val="Strong"/>
          <w:rFonts w:eastAsiaTheme="majorEastAsia"/>
        </w:rPr>
        <w:t>NOTE:</w:t>
      </w:r>
      <w:r>
        <w:rPr>
          <w:b/>
          <w:bCs/>
        </w:rPr>
        <w:br/>
      </w:r>
      <w:r>
        <w:rPr>
          <w:rStyle w:val="Strong"/>
          <w:rFonts w:eastAsiaTheme="majorEastAsia"/>
        </w:rPr>
        <w:t>If running a prize raffle, list prizes including description and MRSP </w:t>
      </w:r>
      <w:r>
        <w:rPr>
          <w:rStyle w:val="Strong"/>
          <w:rFonts w:eastAsiaTheme="majorEastAsia"/>
        </w:rPr>
        <w:br/>
      </w:r>
      <w:r>
        <w:rPr>
          <w:rStyle w:val="Strong"/>
          <w:rFonts w:eastAsiaTheme="majorEastAsia"/>
        </w:rPr>
        <w:t>(Manufacturer's Suggested Retail Price)</w:t>
      </w:r>
      <w:r>
        <w:br/>
      </w:r>
      <w:r>
        <w:br/>
        <w:t xml:space="preserve">5. All ticket numbers will be emailed to ticket </w:t>
      </w:r>
      <w:proofErr w:type="spellStart"/>
      <w:r>
        <w:t>purchasers</w:t>
      </w:r>
      <w:proofErr w:type="spellEnd"/>
      <w:r>
        <w:t xml:space="preserve"> by the registered Electronic Raffle Supplier (ERS) (Rafflebox).  A physical ticket will not be mailed out for this draw. </w:t>
      </w:r>
      <w:r>
        <w:br/>
      </w:r>
      <w:r>
        <w:br/>
        <w:t>6. The winner will be determined by a random draw using a registered Electronic Raffle Supplier (ERS) Random Number Generator (RNG).</w:t>
      </w:r>
    </w:p>
    <w:p w14:paraId="57A2F1CC" w14:textId="77777777" w:rsidR="00C54329" w:rsidRDefault="00C54329" w:rsidP="00C54329">
      <w:pPr>
        <w:pStyle w:val="NormalWeb"/>
      </w:pPr>
      <w:r>
        <w:t>7. The winner will be contacted by phone and email. The winner has 30 days to claim their prize, a second draw from the same numbers will occur after 30 days if the prize goes unclaimed.</w:t>
      </w:r>
    </w:p>
    <w:p w14:paraId="212311D4" w14:textId="77777777" w:rsidR="00C54329" w:rsidRDefault="00C54329" w:rsidP="00C54329">
      <w:pPr>
        <w:pStyle w:val="NormalWeb"/>
      </w:pPr>
      <w:r>
        <w:br/>
        <w:t>8. For information regarding your ticket purchase or this raffle, please contact</w:t>
      </w:r>
      <w:r>
        <w:br/>
        <w:t> </w:t>
      </w:r>
      <w:r>
        <w:rPr>
          <w:rStyle w:val="Strong"/>
          <w:rFonts w:eastAsiaTheme="majorEastAsia"/>
        </w:rPr>
        <w:t>Name, Phone Number, Email address - Details will also appear on ticket.</w:t>
      </w:r>
    </w:p>
    <w:p w14:paraId="596FA903" w14:textId="77777777" w:rsidR="00C54329" w:rsidRDefault="00C54329" w:rsidP="00C54329">
      <w:pPr>
        <w:pStyle w:val="NormalWeb"/>
      </w:pPr>
      <w:r>
        <w:br/>
        <w:t>9. By playing you consent to having your name and winning numbers published.</w:t>
      </w:r>
    </w:p>
    <w:p w14:paraId="6B53FDCB" w14:textId="77777777" w:rsidR="00F908DF" w:rsidRDefault="00F908DF"/>
    <w:sectPr w:rsidR="00F90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29"/>
    <w:rsid w:val="004D1B7B"/>
    <w:rsid w:val="00BA090A"/>
    <w:rsid w:val="00C54329"/>
    <w:rsid w:val="00C82329"/>
    <w:rsid w:val="00D7112A"/>
    <w:rsid w:val="00DA12BA"/>
    <w:rsid w:val="00F9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A1DD1"/>
  <w15:chartTrackingRefBased/>
  <w15:docId w15:val="{2A734827-554D-4A92-A61B-F0DF9CE8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43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4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43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3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43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43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43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43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43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3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43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43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43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43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43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43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43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43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43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4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3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43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4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43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43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43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3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3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432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5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543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7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Sammons</dc:creator>
  <cp:keywords/>
  <dc:description/>
  <cp:lastModifiedBy>Andrew Sammons</cp:lastModifiedBy>
  <cp:revision>1</cp:revision>
  <dcterms:created xsi:type="dcterms:W3CDTF">2024-05-23T15:21:00Z</dcterms:created>
  <dcterms:modified xsi:type="dcterms:W3CDTF">2024-05-23T15:35:00Z</dcterms:modified>
</cp:coreProperties>
</file>